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03B6" w14:textId="77777777" w:rsidR="006C44C7" w:rsidRDefault="00393883" w:rsidP="00BE5CCE">
      <w:pPr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0C0361" wp14:editId="5E6D7BEA">
            <wp:simplePos x="0" y="0"/>
            <wp:positionH relativeFrom="margin">
              <wp:posOffset>6048375</wp:posOffset>
            </wp:positionH>
            <wp:positionV relativeFrom="page">
              <wp:align>top</wp:align>
            </wp:positionV>
            <wp:extent cx="1353116" cy="131953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16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92C" w:rsidRPr="00A65004">
        <w:rPr>
          <w:rFonts w:ascii="Verdana" w:hAnsi="Verdana"/>
          <w:b/>
          <w:bCs/>
          <w:sz w:val="52"/>
          <w:szCs w:val="52"/>
        </w:rPr>
        <w:t>L’APHVO est là pour</w:t>
      </w:r>
      <w:r w:rsidR="006C44C7">
        <w:rPr>
          <w:rFonts w:ascii="Verdana" w:hAnsi="Verdana"/>
          <w:b/>
          <w:bCs/>
          <w:sz w:val="52"/>
          <w:szCs w:val="52"/>
        </w:rPr>
        <w:t> :</w:t>
      </w:r>
    </w:p>
    <w:p w14:paraId="45533261" w14:textId="74A77462" w:rsidR="0066292C" w:rsidRPr="00A65004" w:rsidRDefault="006C44C7" w:rsidP="00BE5CC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U</w:t>
      </w:r>
      <w:r w:rsidR="0066292C" w:rsidRPr="00A65004">
        <w:rPr>
          <w:rFonts w:ascii="Verdana" w:hAnsi="Verdana"/>
          <w:b/>
          <w:bCs/>
          <w:sz w:val="36"/>
          <w:szCs w:val="36"/>
        </w:rPr>
        <w:t>ne meilleure accessibilité</w:t>
      </w:r>
      <w:r w:rsidR="00815642">
        <w:rPr>
          <w:rFonts w:ascii="Verdana" w:hAnsi="Verdana"/>
          <w:sz w:val="36"/>
          <w:szCs w:val="36"/>
        </w:rPr>
        <w:t>, a</w:t>
      </w:r>
      <w:r w:rsidR="00A65004" w:rsidRPr="00A65004">
        <w:rPr>
          <w:rFonts w:ascii="Verdana" w:hAnsi="Verdana"/>
          <w:sz w:val="36"/>
          <w:szCs w:val="36"/>
        </w:rPr>
        <w:t xml:space="preserve">vec des documents adaptés, </w:t>
      </w:r>
      <w:r w:rsidR="0066292C" w:rsidRPr="00A65004">
        <w:rPr>
          <w:rFonts w:ascii="Verdana" w:hAnsi="Verdana"/>
          <w:sz w:val="36"/>
          <w:szCs w:val="36"/>
        </w:rPr>
        <w:t xml:space="preserve">des outils technologiques et </w:t>
      </w:r>
      <w:r w:rsidR="0006072D" w:rsidRPr="00A65004">
        <w:rPr>
          <w:rFonts w:ascii="Verdana" w:hAnsi="Verdana"/>
          <w:sz w:val="36"/>
          <w:szCs w:val="36"/>
        </w:rPr>
        <w:t xml:space="preserve">un soutien pour </w:t>
      </w:r>
      <w:r w:rsidR="0066292C" w:rsidRPr="00A65004">
        <w:rPr>
          <w:rFonts w:ascii="Verdana" w:hAnsi="Verdana"/>
          <w:sz w:val="36"/>
          <w:szCs w:val="36"/>
        </w:rPr>
        <w:t xml:space="preserve">une </w:t>
      </w:r>
      <w:r w:rsidR="0006072D" w:rsidRPr="00A65004">
        <w:rPr>
          <w:rFonts w:ascii="Verdana" w:hAnsi="Verdana"/>
          <w:sz w:val="36"/>
          <w:szCs w:val="36"/>
        </w:rPr>
        <w:t>accessibilité</w:t>
      </w:r>
      <w:r w:rsidR="0066292C" w:rsidRPr="00A65004">
        <w:rPr>
          <w:rFonts w:ascii="Verdana" w:hAnsi="Verdana"/>
          <w:sz w:val="36"/>
          <w:szCs w:val="36"/>
        </w:rPr>
        <w:t xml:space="preserve"> </w:t>
      </w:r>
      <w:r w:rsidR="0006072D" w:rsidRPr="00A65004">
        <w:rPr>
          <w:rFonts w:ascii="Verdana" w:hAnsi="Verdana"/>
          <w:sz w:val="36"/>
          <w:szCs w:val="36"/>
        </w:rPr>
        <w:t>u</w:t>
      </w:r>
      <w:r w:rsidR="0066292C" w:rsidRPr="00A65004">
        <w:rPr>
          <w:rFonts w:ascii="Verdana" w:hAnsi="Verdana"/>
          <w:sz w:val="36"/>
          <w:szCs w:val="36"/>
        </w:rPr>
        <w:t>niverselle.</w:t>
      </w:r>
    </w:p>
    <w:p w14:paraId="4F73494E" w14:textId="50BA80F7" w:rsidR="0066292C" w:rsidRPr="00A65004" w:rsidRDefault="006C44C7" w:rsidP="00BE5CC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U</w:t>
      </w:r>
      <w:r w:rsidR="008570C3">
        <w:rPr>
          <w:rFonts w:ascii="Verdana" w:hAnsi="Verdana"/>
          <w:b/>
          <w:bCs/>
          <w:sz w:val="36"/>
          <w:szCs w:val="36"/>
        </w:rPr>
        <w:t>ne représentation</w:t>
      </w:r>
      <w:r w:rsidR="0066292C" w:rsidRPr="00A65004">
        <w:rPr>
          <w:rFonts w:ascii="Verdana" w:hAnsi="Verdana"/>
          <w:b/>
          <w:bCs/>
          <w:sz w:val="36"/>
          <w:szCs w:val="36"/>
        </w:rPr>
        <w:t xml:space="preserve"> et </w:t>
      </w:r>
      <w:r w:rsidR="00815642">
        <w:rPr>
          <w:rFonts w:ascii="Verdana" w:hAnsi="Verdana"/>
          <w:b/>
          <w:bCs/>
          <w:sz w:val="36"/>
          <w:szCs w:val="36"/>
        </w:rPr>
        <w:t>la</w:t>
      </w:r>
      <w:r w:rsidR="008570C3">
        <w:rPr>
          <w:rFonts w:ascii="Verdana" w:hAnsi="Verdana"/>
          <w:b/>
          <w:bCs/>
          <w:sz w:val="36"/>
          <w:szCs w:val="36"/>
        </w:rPr>
        <w:t xml:space="preserve"> défense des</w:t>
      </w:r>
      <w:r w:rsidR="0066292C" w:rsidRPr="00A65004">
        <w:rPr>
          <w:rFonts w:ascii="Verdana" w:hAnsi="Verdana"/>
          <w:b/>
          <w:bCs/>
          <w:sz w:val="36"/>
          <w:szCs w:val="36"/>
        </w:rPr>
        <w:t xml:space="preserve"> droits.</w:t>
      </w:r>
      <w:r w:rsidR="0006072D" w:rsidRPr="00A65004">
        <w:rPr>
          <w:rFonts w:ascii="Verdana" w:hAnsi="Verdana"/>
          <w:b/>
          <w:bCs/>
          <w:sz w:val="36"/>
          <w:szCs w:val="36"/>
        </w:rPr>
        <w:t xml:space="preserve"> </w:t>
      </w:r>
      <w:r w:rsidR="0006072D" w:rsidRPr="00A65004">
        <w:rPr>
          <w:rFonts w:ascii="Verdana" w:hAnsi="Verdana"/>
          <w:sz w:val="36"/>
          <w:szCs w:val="36"/>
        </w:rPr>
        <w:t>L’APHVO est représentant</w:t>
      </w:r>
      <w:r w:rsidR="00A65004" w:rsidRPr="00A65004">
        <w:rPr>
          <w:rFonts w:ascii="Verdana" w:hAnsi="Verdana"/>
          <w:sz w:val="36"/>
          <w:szCs w:val="36"/>
        </w:rPr>
        <w:t>e</w:t>
      </w:r>
      <w:r w:rsidR="0006072D" w:rsidRPr="00A65004">
        <w:rPr>
          <w:rFonts w:ascii="Verdana" w:hAnsi="Verdana"/>
          <w:sz w:val="36"/>
          <w:szCs w:val="36"/>
        </w:rPr>
        <w:t xml:space="preserve"> au comité </w:t>
      </w:r>
      <w:r w:rsidR="0070442C">
        <w:rPr>
          <w:rFonts w:ascii="Verdana" w:hAnsi="Verdana"/>
          <w:sz w:val="36"/>
          <w:szCs w:val="36"/>
        </w:rPr>
        <w:t xml:space="preserve">technique et d’admissibilité </w:t>
      </w:r>
      <w:r w:rsidR="0006072D" w:rsidRPr="00A65004">
        <w:rPr>
          <w:rFonts w:ascii="Verdana" w:hAnsi="Verdana"/>
          <w:sz w:val="36"/>
          <w:szCs w:val="36"/>
        </w:rPr>
        <w:t>d</w:t>
      </w:r>
      <w:r w:rsidR="0070442C">
        <w:rPr>
          <w:rFonts w:ascii="Verdana" w:hAnsi="Verdana"/>
          <w:sz w:val="36"/>
          <w:szCs w:val="36"/>
        </w:rPr>
        <w:t>u</w:t>
      </w:r>
      <w:r w:rsidR="0006072D" w:rsidRPr="00A65004">
        <w:rPr>
          <w:rFonts w:ascii="Verdana" w:hAnsi="Verdana"/>
          <w:sz w:val="36"/>
          <w:szCs w:val="36"/>
        </w:rPr>
        <w:t xml:space="preserve"> transport adapté de la </w:t>
      </w:r>
      <w:r w:rsidR="0070442C">
        <w:rPr>
          <w:rFonts w:ascii="Verdana" w:hAnsi="Verdana"/>
          <w:sz w:val="36"/>
          <w:szCs w:val="36"/>
        </w:rPr>
        <w:t>société de transport de l’Outaouais (</w:t>
      </w:r>
      <w:r w:rsidR="0006072D" w:rsidRPr="00A65004">
        <w:rPr>
          <w:rFonts w:ascii="Verdana" w:hAnsi="Verdana"/>
          <w:sz w:val="36"/>
          <w:szCs w:val="36"/>
        </w:rPr>
        <w:t>STO</w:t>
      </w:r>
      <w:r w:rsidR="0070442C">
        <w:rPr>
          <w:rFonts w:ascii="Verdana" w:hAnsi="Verdana"/>
          <w:sz w:val="36"/>
          <w:szCs w:val="36"/>
        </w:rPr>
        <w:t>)</w:t>
      </w:r>
      <w:r w:rsidR="0006072D" w:rsidRPr="00A65004">
        <w:rPr>
          <w:rFonts w:ascii="Verdana" w:hAnsi="Verdana"/>
          <w:sz w:val="36"/>
          <w:szCs w:val="36"/>
        </w:rPr>
        <w:t xml:space="preserve"> </w:t>
      </w:r>
      <w:r w:rsidR="00A65004" w:rsidRPr="00A65004">
        <w:rPr>
          <w:rFonts w:ascii="Verdana" w:hAnsi="Verdana"/>
          <w:sz w:val="36"/>
          <w:szCs w:val="36"/>
        </w:rPr>
        <w:t>et elle organise des activités de défense des droits.</w:t>
      </w:r>
    </w:p>
    <w:p w14:paraId="2F38E93E" w14:textId="074B8E76" w:rsidR="0066292C" w:rsidRPr="00A65004" w:rsidRDefault="0066292C" w:rsidP="00BE5CCE">
      <w:pPr>
        <w:rPr>
          <w:rFonts w:ascii="Verdana" w:hAnsi="Verdana"/>
          <w:sz w:val="36"/>
          <w:szCs w:val="36"/>
        </w:rPr>
      </w:pPr>
      <w:r w:rsidRPr="00A65004">
        <w:rPr>
          <w:rFonts w:ascii="Verdana" w:hAnsi="Verdana"/>
          <w:b/>
          <w:bCs/>
          <w:sz w:val="36"/>
          <w:szCs w:val="36"/>
        </w:rPr>
        <w:t>Du soutien et de l’accompagnement</w:t>
      </w:r>
      <w:r w:rsidR="008570C3">
        <w:rPr>
          <w:rFonts w:ascii="Verdana" w:hAnsi="Verdana"/>
          <w:sz w:val="36"/>
          <w:szCs w:val="36"/>
        </w:rPr>
        <w:t>, a</w:t>
      </w:r>
      <w:r w:rsidR="0006072D" w:rsidRPr="00A65004">
        <w:rPr>
          <w:rFonts w:ascii="Verdana" w:hAnsi="Verdana"/>
          <w:sz w:val="36"/>
          <w:szCs w:val="36"/>
        </w:rPr>
        <w:t>vec des cafés</w:t>
      </w:r>
      <w:r w:rsidR="00393883">
        <w:rPr>
          <w:rFonts w:ascii="Verdana" w:hAnsi="Verdana"/>
          <w:sz w:val="36"/>
          <w:szCs w:val="36"/>
        </w:rPr>
        <w:t>-</w:t>
      </w:r>
      <w:r w:rsidR="0006072D" w:rsidRPr="00A65004">
        <w:rPr>
          <w:rFonts w:ascii="Verdana" w:hAnsi="Verdana"/>
          <w:sz w:val="36"/>
          <w:szCs w:val="36"/>
        </w:rPr>
        <w:t xml:space="preserve">rencontres, </w:t>
      </w:r>
      <w:r w:rsidR="00A65004" w:rsidRPr="00A65004">
        <w:rPr>
          <w:rFonts w:ascii="Verdana" w:hAnsi="Verdana"/>
          <w:sz w:val="36"/>
          <w:szCs w:val="36"/>
        </w:rPr>
        <w:t xml:space="preserve">des activités sociales </w:t>
      </w:r>
      <w:r w:rsidR="00393883">
        <w:rPr>
          <w:rFonts w:ascii="Verdana" w:hAnsi="Verdana"/>
          <w:sz w:val="36"/>
          <w:szCs w:val="36"/>
        </w:rPr>
        <w:t xml:space="preserve">et </w:t>
      </w:r>
      <w:r w:rsidR="00A65004" w:rsidRPr="00A65004">
        <w:rPr>
          <w:rFonts w:ascii="Verdana" w:hAnsi="Verdana"/>
          <w:sz w:val="36"/>
          <w:szCs w:val="36"/>
        </w:rPr>
        <w:t>sportive</w:t>
      </w:r>
      <w:r w:rsidR="00393883">
        <w:rPr>
          <w:rFonts w:ascii="Verdana" w:hAnsi="Verdana"/>
          <w:sz w:val="36"/>
          <w:szCs w:val="36"/>
        </w:rPr>
        <w:t>s</w:t>
      </w:r>
      <w:r w:rsidR="008570C3">
        <w:rPr>
          <w:rFonts w:ascii="Verdana" w:hAnsi="Verdana"/>
          <w:sz w:val="36"/>
          <w:szCs w:val="36"/>
        </w:rPr>
        <w:t xml:space="preserve">, </w:t>
      </w:r>
      <w:r w:rsidR="00A65004" w:rsidRPr="00A65004">
        <w:rPr>
          <w:rFonts w:ascii="Verdana" w:hAnsi="Verdana"/>
          <w:sz w:val="36"/>
          <w:szCs w:val="36"/>
        </w:rPr>
        <w:t>du référencement et des groupes d’entraide.</w:t>
      </w:r>
    </w:p>
    <w:p w14:paraId="6A4A5BCB" w14:textId="3DF9E1F3" w:rsidR="0066292C" w:rsidRPr="00A65004" w:rsidRDefault="008570C3" w:rsidP="00BE5CCE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De l’information et des</w:t>
      </w:r>
      <w:r w:rsidR="0066292C" w:rsidRPr="00A65004">
        <w:rPr>
          <w:rFonts w:ascii="Verdana" w:hAnsi="Verdana"/>
          <w:b/>
          <w:bCs/>
          <w:sz w:val="36"/>
          <w:szCs w:val="36"/>
        </w:rPr>
        <w:t xml:space="preserve"> outil</w:t>
      </w:r>
      <w:r>
        <w:rPr>
          <w:rFonts w:ascii="Verdana" w:hAnsi="Verdana"/>
          <w:b/>
          <w:bCs/>
          <w:sz w:val="36"/>
          <w:szCs w:val="36"/>
        </w:rPr>
        <w:t>s,</w:t>
      </w:r>
      <w:r w:rsidR="00A65004" w:rsidRPr="00A65004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c</w:t>
      </w:r>
      <w:r w:rsidR="00A65004" w:rsidRPr="00A65004">
        <w:rPr>
          <w:rFonts w:ascii="Verdana" w:hAnsi="Verdana"/>
          <w:sz w:val="36"/>
          <w:szCs w:val="36"/>
        </w:rPr>
        <w:t xml:space="preserve">omme un site </w:t>
      </w:r>
      <w:r>
        <w:rPr>
          <w:rFonts w:ascii="Verdana" w:hAnsi="Verdana"/>
          <w:sz w:val="36"/>
          <w:szCs w:val="36"/>
        </w:rPr>
        <w:t>W</w:t>
      </w:r>
      <w:r w:rsidR="00A65004" w:rsidRPr="00A65004">
        <w:rPr>
          <w:rFonts w:ascii="Verdana" w:hAnsi="Verdana"/>
          <w:sz w:val="36"/>
          <w:szCs w:val="36"/>
        </w:rPr>
        <w:t xml:space="preserve">eb adapté, des communiqués de presse et </w:t>
      </w:r>
      <w:r w:rsidR="00EC45AD">
        <w:rPr>
          <w:rFonts w:ascii="Verdana" w:hAnsi="Verdana"/>
          <w:sz w:val="36"/>
          <w:szCs w:val="36"/>
        </w:rPr>
        <w:t>de nombreux outils adaptés.</w:t>
      </w:r>
    </w:p>
    <w:p w14:paraId="2543D9BA" w14:textId="4226F0FA" w:rsidR="0066292C" w:rsidRPr="00A65004" w:rsidRDefault="008570C3" w:rsidP="00BE5CC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Une s</w:t>
      </w:r>
      <w:r w:rsidR="0066292C" w:rsidRPr="00A65004">
        <w:rPr>
          <w:rFonts w:ascii="Verdana" w:hAnsi="Verdana"/>
          <w:b/>
          <w:bCs/>
          <w:sz w:val="36"/>
          <w:szCs w:val="36"/>
        </w:rPr>
        <w:t>ensibilis</w:t>
      </w:r>
      <w:r>
        <w:rPr>
          <w:rFonts w:ascii="Verdana" w:hAnsi="Verdana"/>
          <w:b/>
          <w:bCs/>
          <w:sz w:val="36"/>
          <w:szCs w:val="36"/>
        </w:rPr>
        <w:t>ation,</w:t>
      </w:r>
      <w:r w:rsidR="0006072D" w:rsidRPr="00A65004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c</w:t>
      </w:r>
      <w:r w:rsidR="0006072D" w:rsidRPr="00A65004">
        <w:rPr>
          <w:rFonts w:ascii="Verdana" w:hAnsi="Verdana"/>
          <w:sz w:val="36"/>
          <w:szCs w:val="36"/>
        </w:rPr>
        <w:t xml:space="preserve">omme la campagne </w:t>
      </w:r>
      <w:r w:rsidRPr="00840F40">
        <w:rPr>
          <w:rFonts w:ascii="Verdana" w:hAnsi="Verdana"/>
          <w:i/>
          <w:iCs/>
          <w:sz w:val="36"/>
          <w:szCs w:val="36"/>
        </w:rPr>
        <w:t>E</w:t>
      </w:r>
      <w:r w:rsidR="0006072D" w:rsidRPr="00840F40">
        <w:rPr>
          <w:rFonts w:ascii="Verdana" w:hAnsi="Verdana"/>
          <w:i/>
          <w:iCs/>
          <w:sz w:val="36"/>
          <w:szCs w:val="36"/>
        </w:rPr>
        <w:t>nsemble on y voit</w:t>
      </w:r>
      <w:r w:rsidR="0006072D" w:rsidRPr="00A65004">
        <w:rPr>
          <w:rFonts w:ascii="Verdana" w:hAnsi="Verdana"/>
          <w:sz w:val="36"/>
          <w:szCs w:val="36"/>
        </w:rPr>
        <w:t xml:space="preserve">, le </w:t>
      </w:r>
      <w:r w:rsidRPr="00840F40">
        <w:rPr>
          <w:rFonts w:ascii="Verdana" w:hAnsi="Verdana"/>
          <w:i/>
          <w:iCs/>
          <w:sz w:val="36"/>
          <w:szCs w:val="36"/>
        </w:rPr>
        <w:t>S</w:t>
      </w:r>
      <w:r w:rsidR="0006072D" w:rsidRPr="00840F40">
        <w:rPr>
          <w:rFonts w:ascii="Verdana" w:hAnsi="Verdana"/>
          <w:i/>
          <w:iCs/>
          <w:sz w:val="36"/>
          <w:szCs w:val="36"/>
        </w:rPr>
        <w:t>ouper dans le noir</w:t>
      </w:r>
      <w:r w:rsidR="0006072D" w:rsidRPr="00A65004">
        <w:rPr>
          <w:rFonts w:ascii="Verdana" w:hAnsi="Verdana"/>
          <w:sz w:val="36"/>
          <w:szCs w:val="36"/>
        </w:rPr>
        <w:t>, la trousse</w:t>
      </w:r>
      <w:r w:rsidR="00DA6B48">
        <w:rPr>
          <w:rFonts w:ascii="Verdana" w:hAnsi="Verdana"/>
          <w:sz w:val="36"/>
          <w:szCs w:val="36"/>
        </w:rPr>
        <w:t> </w:t>
      </w:r>
      <w:r w:rsidR="0006072D" w:rsidRPr="00A65004">
        <w:rPr>
          <w:rFonts w:ascii="Verdana" w:hAnsi="Verdana"/>
          <w:sz w:val="36"/>
          <w:szCs w:val="36"/>
        </w:rPr>
        <w:t>20</w:t>
      </w:r>
      <w:r w:rsidR="0070442C">
        <w:rPr>
          <w:rFonts w:ascii="Verdana" w:hAnsi="Verdana"/>
          <w:sz w:val="36"/>
          <w:szCs w:val="36"/>
        </w:rPr>
        <w:t>/</w:t>
      </w:r>
      <w:r w:rsidR="0006072D" w:rsidRPr="00A65004">
        <w:rPr>
          <w:rFonts w:ascii="Verdana" w:hAnsi="Verdana"/>
          <w:sz w:val="36"/>
          <w:szCs w:val="36"/>
        </w:rPr>
        <w:t>20 et des activités de sensibilisation dans les écoles.</w:t>
      </w:r>
    </w:p>
    <w:p w14:paraId="5B1E32A4" w14:textId="5B3A0843" w:rsidR="0066292C" w:rsidRPr="00A65004" w:rsidRDefault="0066292C" w:rsidP="00BE5CCE">
      <w:pPr>
        <w:rPr>
          <w:rFonts w:ascii="Verdana" w:hAnsi="Verdana"/>
          <w:sz w:val="36"/>
          <w:szCs w:val="36"/>
        </w:rPr>
      </w:pPr>
      <w:r w:rsidRPr="00A65004">
        <w:rPr>
          <w:rFonts w:ascii="Verdana" w:hAnsi="Verdana"/>
          <w:b/>
          <w:bCs/>
          <w:sz w:val="36"/>
          <w:szCs w:val="36"/>
        </w:rPr>
        <w:t>Des action</w:t>
      </w:r>
      <w:r w:rsidR="00A65004" w:rsidRPr="00A65004">
        <w:rPr>
          <w:rFonts w:ascii="Verdana" w:hAnsi="Verdana"/>
          <w:b/>
          <w:bCs/>
          <w:sz w:val="36"/>
          <w:szCs w:val="36"/>
        </w:rPr>
        <w:t>s</w:t>
      </w:r>
      <w:r w:rsidRPr="00A65004">
        <w:rPr>
          <w:rFonts w:ascii="Verdana" w:hAnsi="Verdana"/>
          <w:b/>
          <w:bCs/>
          <w:sz w:val="36"/>
          <w:szCs w:val="36"/>
        </w:rPr>
        <w:t xml:space="preserve"> concrètes</w:t>
      </w:r>
      <w:r w:rsidR="008570C3">
        <w:rPr>
          <w:rFonts w:ascii="Verdana" w:hAnsi="Verdana"/>
          <w:sz w:val="36"/>
          <w:szCs w:val="36"/>
        </w:rPr>
        <w:t>, qui comptent,</w:t>
      </w:r>
      <w:r w:rsidR="00A65004" w:rsidRPr="00A65004">
        <w:rPr>
          <w:rFonts w:ascii="Verdana" w:hAnsi="Verdana"/>
          <w:b/>
          <w:bCs/>
          <w:sz w:val="36"/>
          <w:szCs w:val="36"/>
        </w:rPr>
        <w:t xml:space="preserve"> </w:t>
      </w:r>
      <w:r w:rsidR="008570C3">
        <w:rPr>
          <w:rFonts w:ascii="Verdana" w:hAnsi="Verdana"/>
          <w:sz w:val="36"/>
          <w:szCs w:val="36"/>
        </w:rPr>
        <w:t>e</w:t>
      </w:r>
      <w:r w:rsidR="00A65004" w:rsidRPr="005C28D3">
        <w:rPr>
          <w:rFonts w:ascii="Verdana" w:hAnsi="Verdana"/>
          <w:sz w:val="36"/>
          <w:szCs w:val="36"/>
        </w:rPr>
        <w:t>ntre autres</w:t>
      </w:r>
      <w:r w:rsidR="008570C3">
        <w:rPr>
          <w:rFonts w:ascii="Verdana" w:hAnsi="Verdana"/>
          <w:sz w:val="36"/>
          <w:szCs w:val="36"/>
        </w:rPr>
        <w:t>,</w:t>
      </w:r>
      <w:r w:rsidR="00A65004" w:rsidRPr="005C28D3">
        <w:rPr>
          <w:rFonts w:ascii="Verdana" w:hAnsi="Verdana"/>
          <w:sz w:val="36"/>
          <w:szCs w:val="36"/>
        </w:rPr>
        <w:t xml:space="preserve"> 30</w:t>
      </w:r>
      <w:r w:rsidR="00A65004" w:rsidRPr="00A65004">
        <w:rPr>
          <w:rFonts w:ascii="Verdana" w:hAnsi="Verdana"/>
          <w:sz w:val="36"/>
          <w:szCs w:val="36"/>
        </w:rPr>
        <w:t xml:space="preserve"> feux sonores intégrés dans la </w:t>
      </w:r>
      <w:r w:rsidR="008570C3">
        <w:rPr>
          <w:rFonts w:ascii="Verdana" w:hAnsi="Verdana"/>
          <w:sz w:val="36"/>
          <w:szCs w:val="36"/>
        </w:rPr>
        <w:t>v</w:t>
      </w:r>
      <w:r w:rsidR="00A65004" w:rsidRPr="00A65004">
        <w:rPr>
          <w:rFonts w:ascii="Verdana" w:hAnsi="Verdana"/>
          <w:sz w:val="36"/>
          <w:szCs w:val="36"/>
        </w:rPr>
        <w:t xml:space="preserve">ille de Gatineau et un meilleur déneigement des trottoirs. </w:t>
      </w:r>
    </w:p>
    <w:p w14:paraId="59335269" w14:textId="4CA2E51E" w:rsidR="00A65004" w:rsidRPr="006C3DE6" w:rsidRDefault="0066292C" w:rsidP="00BE5CCE">
      <w:pPr>
        <w:rPr>
          <w:rFonts w:ascii="Verdana" w:hAnsi="Verdana"/>
          <w:sz w:val="40"/>
          <w:szCs w:val="40"/>
        </w:rPr>
      </w:pPr>
      <w:r w:rsidRPr="006C3DE6">
        <w:rPr>
          <w:rFonts w:ascii="Verdana" w:hAnsi="Verdana"/>
          <w:b/>
          <w:bCs/>
          <w:sz w:val="40"/>
          <w:szCs w:val="40"/>
        </w:rPr>
        <w:t>Pour devenir membre, faire une référence et mieux nous conna</w:t>
      </w:r>
      <w:r w:rsidR="00081AF4">
        <w:rPr>
          <w:rFonts w:ascii="Verdana" w:hAnsi="Verdana"/>
          <w:b/>
          <w:bCs/>
          <w:sz w:val="40"/>
          <w:szCs w:val="40"/>
        </w:rPr>
        <w:t>î</w:t>
      </w:r>
      <w:r w:rsidRPr="006C3DE6">
        <w:rPr>
          <w:rFonts w:ascii="Verdana" w:hAnsi="Verdana"/>
          <w:b/>
          <w:bCs/>
          <w:sz w:val="40"/>
          <w:szCs w:val="40"/>
        </w:rPr>
        <w:t>tre</w:t>
      </w:r>
      <w:r w:rsidR="008570C3">
        <w:rPr>
          <w:rFonts w:ascii="Verdana" w:hAnsi="Verdana"/>
          <w:b/>
          <w:bCs/>
          <w:sz w:val="40"/>
          <w:szCs w:val="40"/>
        </w:rPr>
        <w:t> :</w:t>
      </w:r>
      <w:r w:rsidR="00A65004" w:rsidRPr="006C3DE6">
        <w:rPr>
          <w:rFonts w:ascii="Verdana" w:hAnsi="Verdana"/>
          <w:b/>
          <w:bCs/>
          <w:sz w:val="40"/>
          <w:szCs w:val="40"/>
        </w:rPr>
        <w:t xml:space="preserve"> </w:t>
      </w:r>
      <w:r w:rsidRPr="006C3DE6">
        <w:rPr>
          <w:rFonts w:ascii="Verdana" w:hAnsi="Verdana"/>
          <w:sz w:val="40"/>
          <w:szCs w:val="40"/>
        </w:rPr>
        <w:t>819</w:t>
      </w:r>
      <w:r w:rsidR="008570C3">
        <w:rPr>
          <w:rFonts w:ascii="Verdana" w:hAnsi="Verdana"/>
          <w:sz w:val="40"/>
          <w:szCs w:val="40"/>
        </w:rPr>
        <w:t> </w:t>
      </w:r>
      <w:r w:rsidRPr="006C3DE6">
        <w:rPr>
          <w:rFonts w:ascii="Verdana" w:hAnsi="Verdana"/>
          <w:sz w:val="40"/>
          <w:szCs w:val="40"/>
        </w:rPr>
        <w:t>771</w:t>
      </w:r>
      <w:r w:rsidR="008570C3">
        <w:rPr>
          <w:rFonts w:ascii="Verdana" w:hAnsi="Verdana"/>
          <w:sz w:val="40"/>
          <w:szCs w:val="40"/>
        </w:rPr>
        <w:t>-</w:t>
      </w:r>
      <w:r w:rsidRPr="006C3DE6">
        <w:rPr>
          <w:rFonts w:ascii="Verdana" w:hAnsi="Verdana"/>
          <w:sz w:val="40"/>
          <w:szCs w:val="40"/>
        </w:rPr>
        <w:t>54</w:t>
      </w:r>
      <w:r w:rsidR="00081AF4">
        <w:rPr>
          <w:rFonts w:ascii="Verdana" w:hAnsi="Verdana"/>
          <w:sz w:val="40"/>
          <w:szCs w:val="40"/>
        </w:rPr>
        <w:t>17</w:t>
      </w:r>
      <w:r w:rsidR="000D3638">
        <w:rPr>
          <w:rFonts w:ascii="Verdana" w:hAnsi="Verdana"/>
          <w:sz w:val="40"/>
          <w:szCs w:val="40"/>
        </w:rPr>
        <w:t xml:space="preserve"> </w:t>
      </w:r>
      <w:r w:rsidRPr="006C3DE6">
        <w:rPr>
          <w:rFonts w:ascii="Verdana" w:hAnsi="Verdana"/>
          <w:sz w:val="40"/>
          <w:szCs w:val="40"/>
        </w:rPr>
        <w:t xml:space="preserve">ou </w:t>
      </w:r>
      <w:hyperlink r:id="rId8" w:history="1">
        <w:r w:rsidRPr="006C3DE6">
          <w:rPr>
            <w:rStyle w:val="Hyperlien"/>
            <w:rFonts w:ascii="Verdana" w:hAnsi="Verdana"/>
            <w:sz w:val="40"/>
            <w:szCs w:val="40"/>
          </w:rPr>
          <w:t>www.aphvo.org</w:t>
        </w:r>
      </w:hyperlink>
    </w:p>
    <w:p w14:paraId="195CCE0E" w14:textId="529868AA" w:rsidR="0066292C" w:rsidRPr="00BE5CCE" w:rsidRDefault="00BE5CCE" w:rsidP="00BE5CCE">
      <w:pPr>
        <w:spacing w:before="160"/>
        <w:jc w:val="both"/>
        <w:rPr>
          <w:rFonts w:ascii="Verdana" w:hAnsi="Verdana" w:cs="Calibri"/>
          <w:sz w:val="32"/>
          <w:szCs w:val="32"/>
        </w:rPr>
      </w:pPr>
      <w:r w:rsidRPr="00BE5CCE">
        <w:rPr>
          <w:rFonts w:ascii="Verdana" w:hAnsi="Verdana" w:cs="Calibri"/>
          <w:sz w:val="32"/>
          <w:szCs w:val="32"/>
        </w:rPr>
        <w:t xml:space="preserve">L’association des personnes handicapées visuelles de l’Outaouais (APHVO) </w:t>
      </w:r>
      <w:r w:rsidRPr="00BE5CCE">
        <w:rPr>
          <w:rFonts w:ascii="Verdana" w:hAnsi="Verdana"/>
          <w:sz w:val="32"/>
          <w:szCs w:val="32"/>
        </w:rPr>
        <w:t xml:space="preserve">est un organisme communautaire dont la mission </w:t>
      </w:r>
      <w:r w:rsidRPr="00BE5CCE">
        <w:rPr>
          <w:rFonts w:ascii="Verdana" w:hAnsi="Verdana" w:cs="Calibri"/>
          <w:sz w:val="32"/>
          <w:szCs w:val="32"/>
        </w:rPr>
        <w:t xml:space="preserve">consiste </w:t>
      </w:r>
      <w:r w:rsidRPr="00BE5CCE">
        <w:rPr>
          <w:rFonts w:ascii="Verdana" w:hAnsi="Verdana" w:cs="Calibri"/>
          <w:sz w:val="32"/>
          <w:szCs w:val="32"/>
        </w:rPr>
        <w:lastRenderedPageBreak/>
        <w:t>à faire la défense collective des droits des personnes en situation de handicap visuel vivant dans la région de l’Outaouais.</w:t>
      </w:r>
    </w:p>
    <w:sectPr w:rsidR="0066292C" w:rsidRPr="00BE5CCE" w:rsidSect="00BE5CCE"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19F3" w14:textId="77777777" w:rsidR="00622622" w:rsidRDefault="00622622" w:rsidP="00BE5CCE">
      <w:pPr>
        <w:spacing w:after="0" w:line="240" w:lineRule="auto"/>
      </w:pPr>
      <w:r>
        <w:separator/>
      </w:r>
    </w:p>
  </w:endnote>
  <w:endnote w:type="continuationSeparator" w:id="0">
    <w:p w14:paraId="1987A6BF" w14:textId="77777777" w:rsidR="00622622" w:rsidRDefault="00622622" w:rsidP="00B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36AD" w14:textId="77777777" w:rsidR="00622622" w:rsidRDefault="00622622" w:rsidP="00BE5CCE">
      <w:pPr>
        <w:spacing w:after="0" w:line="240" w:lineRule="auto"/>
      </w:pPr>
      <w:r>
        <w:separator/>
      </w:r>
    </w:p>
  </w:footnote>
  <w:footnote w:type="continuationSeparator" w:id="0">
    <w:p w14:paraId="73B1A8BA" w14:textId="77777777" w:rsidR="00622622" w:rsidRDefault="00622622" w:rsidP="00BE5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2C"/>
    <w:rsid w:val="0006072D"/>
    <w:rsid w:val="00081AF4"/>
    <w:rsid w:val="00097752"/>
    <w:rsid w:val="000D3638"/>
    <w:rsid w:val="00153EEA"/>
    <w:rsid w:val="0016635F"/>
    <w:rsid w:val="00316A72"/>
    <w:rsid w:val="00342602"/>
    <w:rsid w:val="00393883"/>
    <w:rsid w:val="005C28D3"/>
    <w:rsid w:val="005E0223"/>
    <w:rsid w:val="00622622"/>
    <w:rsid w:val="0066292C"/>
    <w:rsid w:val="006C3DE6"/>
    <w:rsid w:val="006C44C7"/>
    <w:rsid w:val="0070442C"/>
    <w:rsid w:val="00815642"/>
    <w:rsid w:val="00840F40"/>
    <w:rsid w:val="00843302"/>
    <w:rsid w:val="008570C3"/>
    <w:rsid w:val="009631EF"/>
    <w:rsid w:val="009A491C"/>
    <w:rsid w:val="00A65004"/>
    <w:rsid w:val="00B57C6F"/>
    <w:rsid w:val="00BE5CCE"/>
    <w:rsid w:val="00C746E6"/>
    <w:rsid w:val="00D014D2"/>
    <w:rsid w:val="00DA6B48"/>
    <w:rsid w:val="00EC45AD"/>
    <w:rsid w:val="00F355E7"/>
    <w:rsid w:val="00F4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A257"/>
  <w15:chartTrackingRefBased/>
  <w15:docId w15:val="{2A188C0C-7014-47A4-B515-E3B5353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6629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9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E5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C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5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C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0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0C3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v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D794-1867-4AB0-93D2-91532A34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VG</dc:creator>
  <cp:keywords/>
  <dc:description/>
  <cp:lastModifiedBy>Catherine Houtekier</cp:lastModifiedBy>
  <cp:revision>4</cp:revision>
  <dcterms:created xsi:type="dcterms:W3CDTF">2020-11-19T01:39:00Z</dcterms:created>
  <dcterms:modified xsi:type="dcterms:W3CDTF">2020-11-20T01:13:00Z</dcterms:modified>
</cp:coreProperties>
</file>